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Cambria" w:cs="Cambria" w:eastAsia="Cambria" w:hAnsi="Cambria"/>
          <w:b w:val="1"/>
          <w:bCs w:val="1"/>
          <w:sz w:val="48"/>
          <w:szCs w:val="48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48"/>
          <w:szCs w:val="48"/>
          <w:rtl w:val="0"/>
        </w:rPr>
        <w:t xml:space="preserve">Előteszt tanároknak</w:t>
      </w:r>
    </w:p>
    <w:p w:rsidR="00000000" w:rsidDel="00000000" w:rsidP="00000000" w:rsidRDefault="00000000" w:rsidRPr="00000000" w14:paraId="00000002">
      <w:pPr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mbria" w:cs="Cambria" w:eastAsia="Cambria" w:hAnsi="Cambria"/>
          <w:b w:val="1"/>
          <w:bCs w:val="1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Abban az esetben, ha az alapvető tudást akarná a t</w:t>
      </w:r>
      <w:r w:rsidDel="00000000" w:rsidR="00000000" w:rsidRPr="00000000">
        <w:rPr>
          <w:rFonts w:ascii="Cambria" w:cs="Cambria" w:eastAsia="Cambria" w:hAnsi="Cambria"/>
          <w:b w:val="1"/>
          <w:bCs w:val="1"/>
          <w:sz w:val="36"/>
          <w:szCs w:val="36"/>
          <w:rtl w:val="0"/>
        </w:rPr>
        <w:t xml:space="preserve">réner</w:t>
      </w:r>
      <w:r w:rsidDel="00000000" w:rsidR="00000000" w:rsidRPr="00000000">
        <w:rPr>
          <w:rFonts w:ascii="Cambria" w:cs="Cambria" w:eastAsia="Cambria" w:hAnsi="Cambria"/>
          <w:b w:val="1"/>
          <w:bCs w:val="1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 megállapítani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mbria" w:cs="Cambria" w:eastAsia="Cambria" w:hAnsi="Cambria"/>
          <w:b w:val="1"/>
          <w:bCs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80" w:before="280" w:lineRule="auto"/>
        <w:rPr>
          <w:rFonts w:ascii="Cambria" w:cs="Cambria" w:eastAsia="Cambria" w:hAnsi="Cambria"/>
          <w:b w:val="1"/>
          <w:bCs w:val="1"/>
          <w:sz w:val="30"/>
          <w:szCs w:val="3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30"/>
          <w:szCs w:val="30"/>
          <w:rtl w:val="0"/>
        </w:rPr>
        <w:t xml:space="preserve">Tanároknak szóló előteszt: A mesterséges intelligencia, a dezinformáció és a médiaismeret megértése</w:t>
      </w:r>
    </w:p>
    <w:p w:rsidR="00000000" w:rsidDel="00000000" w:rsidP="00000000" w:rsidRDefault="00000000" w:rsidRPr="00000000" w14:paraId="00000008">
      <w:pPr>
        <w:spacing w:after="280" w:before="280" w:lineRule="auto"/>
        <w:rPr>
          <w:rFonts w:ascii="Cambria" w:cs="Cambria" w:eastAsia="Cambria" w:hAnsi="Cambria"/>
          <w:b w:val="1"/>
          <w:bCs w:val="1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rtl w:val="0"/>
        </w:rPr>
        <w:t xml:space="preserve">Utasítások:</w:t>
      </w:r>
    </w:p>
    <w:p w:rsidR="00000000" w:rsidDel="00000000" w:rsidP="00000000" w:rsidRDefault="00000000" w:rsidRPr="00000000" w14:paraId="00000009">
      <w:pPr>
        <w:spacing w:after="280" w:before="280" w:lineRule="auto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rtl w:val="0"/>
        </w:rPr>
        <w:t xml:space="preserve">Kérjük, válaszolj a következő kérdésekre a lehető legjobban. Ez nem egy osztályozott teszt – válaszai segítenek a képzést a Te igényeidhez igazítani.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280" w:before="280" w:lineRule="auto"/>
        <w:rPr>
          <w:rFonts w:ascii="Cambria" w:cs="Cambria" w:eastAsia="Cambria" w:hAnsi="Cambria"/>
          <w:b w:val="1"/>
          <w:bCs w:val="1"/>
          <w:sz w:val="27"/>
          <w:szCs w:val="27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7"/>
          <w:szCs w:val="27"/>
          <w:rtl w:val="0"/>
        </w:rPr>
        <w:t xml:space="preserve">✦ A. rész: Feleletválasztós (Válasszon EGY helyes választ kérdésenként)</w:t>
      </w:r>
    </w:p>
    <w:p w:rsidR="00000000" w:rsidDel="00000000" w:rsidP="00000000" w:rsidRDefault="00000000" w:rsidRPr="00000000" w14:paraId="0000000B">
      <w:pPr>
        <w:spacing w:after="280" w:before="280" w:lineRule="auto"/>
        <w:rPr>
          <w:rFonts w:ascii="Cambria" w:cs="Cambria" w:eastAsia="Cambria" w:hAnsi="Cambria"/>
          <w:b w:val="1"/>
          <w:bCs w:val="1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rtl w:val="0"/>
        </w:rPr>
        <w:t xml:space="preserve">1. Mi a fő különbség a félretájékoztatás és a dezinformáció között?</w:t>
      </w:r>
    </w:p>
    <w:p w:rsidR="00000000" w:rsidDel="00000000" w:rsidP="00000000" w:rsidRDefault="00000000" w:rsidRPr="00000000" w14:paraId="0000000C">
      <w:pPr>
        <w:spacing w:after="280" w:before="280" w:lineRule="auto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A. A félretájékoztatás pletyka; a dezinformáció tény</w:t>
      </w:r>
    </w:p>
    <w:p w:rsidR="00000000" w:rsidDel="00000000" w:rsidP="00000000" w:rsidRDefault="00000000" w:rsidRPr="00000000" w14:paraId="0000000D">
      <w:pPr>
        <w:spacing w:after="280" w:before="280" w:lineRule="auto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B. A félretájékoztatást tévedésből terjesztik; a dezinformációt félrevezetés céljából hozzák létre</w:t>
      </w:r>
    </w:p>
    <w:p w:rsidR="00000000" w:rsidDel="00000000" w:rsidP="00000000" w:rsidRDefault="00000000" w:rsidRPr="00000000" w14:paraId="0000000E">
      <w:pPr>
        <w:spacing w:after="280" w:before="280" w:lineRule="auto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C. A félretájékoztatás illegális; a dezinformáció nem</w:t>
      </w:r>
    </w:p>
    <w:p w:rsidR="00000000" w:rsidDel="00000000" w:rsidP="00000000" w:rsidRDefault="00000000" w:rsidRPr="00000000" w14:paraId="0000000F">
      <w:pPr>
        <w:spacing w:after="280" w:before="280" w:lineRule="auto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D. Nincs valódi különbség</w:t>
      </w:r>
    </w:p>
    <w:p w:rsidR="00000000" w:rsidDel="00000000" w:rsidP="00000000" w:rsidRDefault="00000000" w:rsidRPr="00000000" w14:paraId="00000010">
      <w:pPr>
        <w:spacing w:after="280" w:before="280" w:lineRule="auto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80" w:before="280" w:lineRule="auto"/>
        <w:rPr>
          <w:rFonts w:ascii="Cambria" w:cs="Cambria" w:eastAsia="Cambria" w:hAnsi="Cambria"/>
          <w:b w:val="1"/>
          <w:bCs w:val="1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rtl w:val="0"/>
        </w:rPr>
        <w:t xml:space="preserve">2. Mi a deepfake?</w:t>
      </w:r>
    </w:p>
    <w:p w:rsidR="00000000" w:rsidDel="00000000" w:rsidP="00000000" w:rsidRDefault="00000000" w:rsidRPr="00000000" w14:paraId="00000012">
      <w:pPr>
        <w:spacing w:after="280" w:before="280" w:lineRule="auto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A. Egy hamis forrást használó hírcikk</w:t>
      </w:r>
    </w:p>
    <w:p w:rsidR="00000000" w:rsidDel="00000000" w:rsidP="00000000" w:rsidRDefault="00000000" w:rsidRPr="00000000" w14:paraId="00000013">
      <w:pPr>
        <w:spacing w:after="280" w:before="280" w:lineRule="auto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B. Egy kissé szerkesztett videó</w:t>
      </w:r>
    </w:p>
    <w:p w:rsidR="00000000" w:rsidDel="00000000" w:rsidP="00000000" w:rsidRDefault="00000000" w:rsidRPr="00000000" w14:paraId="00000014">
      <w:pPr>
        <w:spacing w:after="280" w:before="280" w:lineRule="auto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C. Mesterséges intelligenciával létrehozott, rendkívül realisztikus hamis videó vagy hanganyag</w:t>
      </w:r>
    </w:p>
    <w:p w:rsidR="00000000" w:rsidDel="00000000" w:rsidP="00000000" w:rsidRDefault="00000000" w:rsidRPr="00000000" w14:paraId="00000015">
      <w:pPr>
        <w:spacing w:after="280" w:before="280" w:lineRule="auto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D. Összeesküvés-elmélet</w:t>
      </w:r>
    </w:p>
    <w:p w:rsidR="00000000" w:rsidDel="00000000" w:rsidP="00000000" w:rsidRDefault="00000000" w:rsidRPr="00000000" w14:paraId="00000016">
      <w:pPr>
        <w:spacing w:after="280" w:before="280" w:lineRule="auto"/>
        <w:rPr>
          <w:rFonts w:ascii="Cambria" w:cs="Cambria" w:eastAsia="Cambria" w:hAnsi="Cambria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280" w:before="280" w:lineRule="auto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280" w:before="280" w:lineRule="auto"/>
        <w:rPr>
          <w:rFonts w:ascii="Cambria" w:cs="Cambria" w:eastAsia="Cambria" w:hAnsi="Cambria"/>
          <w:b w:val="1"/>
          <w:bCs w:val="1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rtl w:val="0"/>
        </w:rPr>
        <w:t xml:space="preserve">3. Mit jelent az „algoritmikus torzítás”?</w:t>
      </w:r>
    </w:p>
    <w:p w:rsidR="00000000" w:rsidDel="00000000" w:rsidP="00000000" w:rsidRDefault="00000000" w:rsidRPr="00000000" w14:paraId="00000019">
      <w:pPr>
        <w:spacing w:after="280" w:before="280" w:lineRule="auto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A. Amikor a mesterséges intelligencia csak nagy számítógépekkel működik.</w:t>
      </w:r>
    </w:p>
    <w:p w:rsidR="00000000" w:rsidDel="00000000" w:rsidP="00000000" w:rsidRDefault="00000000" w:rsidRPr="00000000" w14:paraId="0000001A">
      <w:pPr>
        <w:spacing w:after="280" w:before="280" w:lineRule="auto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B. Amikor a számítógépes rendszerek igazságtalan eredményeket adnak az elfogult adatok miatt.</w:t>
      </w:r>
    </w:p>
    <w:p w:rsidR="00000000" w:rsidDel="00000000" w:rsidP="00000000" w:rsidRDefault="00000000" w:rsidRPr="00000000" w14:paraId="0000001B">
      <w:pPr>
        <w:spacing w:after="280" w:before="280" w:lineRule="auto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C. Amikor egy algoritmus túl bonyolult a felhasználók számára.</w:t>
      </w:r>
    </w:p>
    <w:p w:rsidR="00000000" w:rsidDel="00000000" w:rsidP="00000000" w:rsidRDefault="00000000" w:rsidRPr="00000000" w14:paraId="0000001C">
      <w:pPr>
        <w:spacing w:after="280" w:before="280" w:lineRule="auto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D. Amikor a diákok házi feladathoz használják a mesterséges intelligenciát.</w:t>
      </w:r>
    </w:p>
    <w:p w:rsidR="00000000" w:rsidDel="00000000" w:rsidP="00000000" w:rsidRDefault="00000000" w:rsidRPr="00000000" w14:paraId="0000001D">
      <w:pPr>
        <w:spacing w:after="280" w:before="280" w:lineRule="auto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280" w:before="280" w:lineRule="auto"/>
        <w:rPr>
          <w:rFonts w:ascii="Cambria" w:cs="Cambria" w:eastAsia="Cambria" w:hAnsi="Cambria"/>
          <w:b w:val="1"/>
          <w:bCs w:val="1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rtl w:val="0"/>
        </w:rPr>
        <w:t xml:space="preserve">4. Az alábbiak közül melyik példa médiaismereti készségre?</w:t>
      </w:r>
    </w:p>
    <w:p w:rsidR="00000000" w:rsidDel="00000000" w:rsidP="00000000" w:rsidRDefault="00000000" w:rsidRPr="00000000" w14:paraId="0000001F">
      <w:pPr>
        <w:spacing w:after="280" w:before="280" w:lineRule="auto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A. Történelmi tények memorizálása</w:t>
      </w:r>
    </w:p>
    <w:p w:rsidR="00000000" w:rsidDel="00000000" w:rsidP="00000000" w:rsidRDefault="00000000" w:rsidRPr="00000000" w14:paraId="00000020">
      <w:pPr>
        <w:spacing w:after="280" w:before="280" w:lineRule="auto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B. Kreatív történetek írása</w:t>
      </w:r>
    </w:p>
    <w:p w:rsidR="00000000" w:rsidDel="00000000" w:rsidP="00000000" w:rsidRDefault="00000000" w:rsidRPr="00000000" w14:paraId="00000021">
      <w:pPr>
        <w:spacing w:after="280" w:before="280" w:lineRule="auto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C. Online információforrások ellenőrzése</w:t>
      </w:r>
    </w:p>
    <w:p w:rsidR="00000000" w:rsidDel="00000000" w:rsidP="00000000" w:rsidRDefault="00000000" w:rsidRPr="00000000" w14:paraId="00000022">
      <w:pPr>
        <w:spacing w:after="280" w:before="280" w:lineRule="auto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D. Közösségi média videók nézése</w:t>
      </w:r>
    </w:p>
    <w:p w:rsidR="00000000" w:rsidDel="00000000" w:rsidP="00000000" w:rsidRDefault="00000000" w:rsidRPr="00000000" w14:paraId="00000023">
      <w:pPr>
        <w:spacing w:after="280" w:before="280" w:lineRule="auto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mbria" w:cs="Cambria" w:eastAsia="Cambria" w:hAnsi="Cambria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Mi a kétlépcsős hitelesítés (2FA) célja?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40" w:lineRule="auto"/>
        <w:ind w:left="0" w:right="0" w:firstLine="0"/>
        <w:jc w:val="left"/>
        <w:rPr>
          <w:rFonts w:ascii="Cambria" w:cs="Cambria" w:eastAsia="Cambria" w:hAnsi="Cambria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a) Régi fiókjainkat töröljük, hogy kevesebb adat legyen online.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40" w:lineRule="auto"/>
        <w:ind w:left="0" w:right="0" w:firstLine="0"/>
        <w:jc w:val="left"/>
        <w:rPr>
          <w:rFonts w:ascii="Cambria" w:cs="Cambria" w:eastAsia="Cambria" w:hAnsi="Cambria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b) Az azonosítást egy második lépéssel erősítjük meg, például SMS-kóddal.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40" w:lineRule="auto"/>
        <w:ind w:left="0" w:right="0" w:firstLine="0"/>
        <w:jc w:val="left"/>
        <w:rPr>
          <w:rFonts w:ascii="Cambria" w:cs="Cambria" w:eastAsia="Cambria" w:hAnsi="Cambria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c) A családi fotókat jelszóval védett titkosított mappába helyezzük.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40" w:lineRule="auto"/>
        <w:ind w:left="0" w:right="0" w:firstLine="0"/>
        <w:jc w:val="left"/>
        <w:rPr>
          <w:rFonts w:ascii="Cambria" w:cs="Cambria" w:eastAsia="Cambria" w:hAnsi="Cambria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d) Az eszközön korlátozzuk a képernyőidőt az adatok védelméhez.</w:t>
      </w:r>
    </w:p>
    <w:p w:rsidR="00000000" w:rsidDel="00000000" w:rsidP="00000000" w:rsidRDefault="00000000" w:rsidRPr="00000000" w14:paraId="00000029">
      <w:pPr>
        <w:spacing w:after="280" w:before="280" w:lineRule="auto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mbria" w:cs="Cambria" w:eastAsia="Cambria" w:hAnsi="Cambria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 Mi a pszichológiai manipuláció?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mbria" w:cs="Cambria" w:eastAsia="Cambria" w:hAnsi="Cambria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a) Olyan weboldalak létrehozása, amik gyerekeknek szólnak játék céljából.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mbria" w:cs="Cambria" w:eastAsia="Cambria" w:hAnsi="Cambria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b) Digitális trükkök alkalmazása, hogy az emberek kiadják személyes adataikat.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mbria" w:cs="Cambria" w:eastAsia="Cambria" w:hAnsi="Cambria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c) Egy új online platform, ahol a felhasználók posztolhatnak és kommentelhetnek.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mbria" w:cs="Cambria" w:eastAsia="Cambria" w:hAnsi="Cambria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d) A reklámok automatikus eltávolítása böngészés közben.</w:t>
      </w:r>
    </w:p>
    <w:p w:rsidR="00000000" w:rsidDel="00000000" w:rsidP="00000000" w:rsidRDefault="00000000" w:rsidRPr="00000000" w14:paraId="0000002F">
      <w:pPr>
        <w:spacing w:after="280" w:before="280" w:lineRule="auto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mbria" w:cs="Cambria" w:eastAsia="Cambria" w:hAnsi="Cambria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6. Mit foglalhat magában a digitális lábnyom?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40" w:lineRule="auto"/>
        <w:ind w:left="0" w:right="0" w:firstLine="0"/>
        <w:jc w:val="left"/>
        <w:rPr>
          <w:rFonts w:ascii="Cambria" w:cs="Cambria" w:eastAsia="Cambria" w:hAnsi="Cambria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a) Csak azokat a posztokat, amelyeket nyilvánosan osztottunk meg.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40" w:lineRule="auto"/>
        <w:ind w:left="0" w:right="0" w:firstLine="0"/>
        <w:jc w:val="left"/>
        <w:rPr>
          <w:rFonts w:ascii="Cambria" w:cs="Cambria" w:eastAsia="Cambria" w:hAnsi="Cambria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b) Az összes online tevékenységet: címkézések, keresések, lájkok, posztok.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40" w:lineRule="auto"/>
        <w:ind w:left="0" w:right="0" w:firstLine="0"/>
        <w:jc w:val="left"/>
        <w:rPr>
          <w:rFonts w:ascii="Cambria" w:cs="Cambria" w:eastAsia="Cambria" w:hAnsi="Cambria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c) Csupán az e-mailes kommunikációkat és a regisztrációs adatokat.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40" w:lineRule="auto"/>
        <w:ind w:left="0" w:right="0" w:firstLine="0"/>
        <w:jc w:val="left"/>
        <w:rPr>
          <w:rFonts w:ascii="Cambria" w:cs="Cambria" w:eastAsia="Cambria" w:hAnsi="Cambria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d) Azokat az üzeneteket, amiket zárt csoportokban küldtünk másoknak.</w:t>
      </w:r>
    </w:p>
    <w:p w:rsidR="00000000" w:rsidDel="00000000" w:rsidP="00000000" w:rsidRDefault="00000000" w:rsidRPr="00000000" w14:paraId="00000035">
      <w:pPr>
        <w:spacing w:after="280" w:before="280" w:lineRule="auto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after="280" w:before="280" w:lineRule="auto"/>
        <w:rPr>
          <w:rFonts w:ascii="Cambria" w:cs="Cambria" w:eastAsia="Cambria" w:hAnsi="Cambria"/>
          <w:b w:val="1"/>
          <w:bCs w:val="1"/>
          <w:sz w:val="27"/>
          <w:szCs w:val="27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7"/>
          <w:szCs w:val="27"/>
          <w:rtl w:val="0"/>
        </w:rPr>
        <w:t xml:space="preserve">✦ B. szakasz: Rövid válasz</w:t>
      </w:r>
    </w:p>
    <w:p w:rsidR="00000000" w:rsidDel="00000000" w:rsidP="00000000" w:rsidRDefault="00000000" w:rsidRPr="00000000" w14:paraId="00000037">
      <w:pPr>
        <w:spacing w:after="280" w:before="280" w:lineRule="auto"/>
        <w:rPr>
          <w:rFonts w:ascii="Cambria" w:cs="Cambria" w:eastAsia="Cambria" w:hAnsi="Cambria"/>
          <w:b w:val="1"/>
          <w:bCs w:val="1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rtl w:val="0"/>
        </w:rPr>
        <w:t xml:space="preserve">6. Saját szavaiddal fogalmazd meg, mit jelent a „digitális írástudás”?</w:t>
      </w:r>
    </w:p>
    <w:p w:rsidR="00000000" w:rsidDel="00000000" w:rsidP="00000000" w:rsidRDefault="00000000" w:rsidRPr="00000000" w14:paraId="00000038">
      <w:pPr>
        <w:spacing w:after="280" w:before="280" w:lineRule="auto"/>
        <w:rPr>
          <w:rFonts w:ascii="Cambria" w:cs="Cambria" w:eastAsia="Cambria" w:hAnsi="Cambria"/>
          <w:b w:val="1"/>
          <w:bCs w:val="1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rtl w:val="0"/>
        </w:rPr>
        <w:t xml:space="preserve">7. Találkoztál már dezinformációval vagy vírusként terjedő átveréssel tanítás során? Hogyan reagáltál?</w:t>
      </w:r>
    </w:p>
    <w:p w:rsidR="00000000" w:rsidDel="00000000" w:rsidP="00000000" w:rsidRDefault="00000000" w:rsidRPr="00000000" w14:paraId="00000039">
      <w:pPr>
        <w:spacing w:after="280" w:before="280" w:lineRule="auto"/>
        <w:rPr>
          <w:rFonts w:ascii="Cambria" w:cs="Cambria" w:eastAsia="Cambria" w:hAnsi="Cambria"/>
          <w:b w:val="1"/>
          <w:bCs w:val="1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rtl w:val="0"/>
        </w:rPr>
        <w:t xml:space="preserve">8. Milyen aggályaid vannak (ha vannak ilyenek) a mesterséges intelligencia használatával kapcsolatban az iskolában vagy a tanteremben?</w:t>
      </w:r>
    </w:p>
    <w:p w:rsidR="00000000" w:rsidDel="00000000" w:rsidP="00000000" w:rsidRDefault="00000000" w:rsidRPr="00000000" w14:paraId="0000003A">
      <w:pPr>
        <w:spacing w:after="280" w:before="280" w:lineRule="auto"/>
        <w:rPr>
          <w:rFonts w:ascii="Cambria" w:cs="Cambria" w:eastAsia="Cambria" w:hAnsi="Cambria"/>
          <w:b w:val="1"/>
          <w:bCs w:val="1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rtl w:val="0"/>
        </w:rPr>
        <w:t xml:space="preserve">9. Milyen eszközöket vagy módszereket használsz jelenleg az online tartalmak pontosságának ellenőrzésére?</w:t>
      </w:r>
    </w:p>
    <w:p w:rsidR="00000000" w:rsidDel="00000000" w:rsidP="00000000" w:rsidRDefault="00000000" w:rsidRPr="00000000" w14:paraId="0000003B">
      <w:pPr>
        <w:spacing w:after="280" w:before="280" w:lineRule="auto"/>
        <w:rPr>
          <w:rFonts w:ascii="Cambria" w:cs="Cambria" w:eastAsia="Cambria" w:hAnsi="Cambria"/>
          <w:b w:val="1"/>
          <w:bCs w:val="1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rtl w:val="0"/>
        </w:rPr>
        <w:t xml:space="preserve">10. Mit szeretnél megtanulni vagy fejleszteni ezen a kurzuson?</w:t>
      </w:r>
    </w:p>
    <w:p w:rsidR="00000000" w:rsidDel="00000000" w:rsidP="00000000" w:rsidRDefault="00000000" w:rsidRPr="00000000" w14:paraId="0000003C">
      <w:pPr>
        <w:spacing w:after="240" w:before="240" w:lineRule="auto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after="240" w:before="240" w:lineRule="auto"/>
        <w:rPr>
          <w:rFonts w:ascii="Cambria" w:cs="Cambria" w:eastAsia="Cambria" w:hAnsi="Cambria"/>
          <w:b w:val="1"/>
          <w:bCs w:val="1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✦ </w:t>
      </w:r>
      <w:r w:rsidDel="00000000" w:rsidR="00000000" w:rsidRPr="00000000">
        <w:rPr>
          <w:rFonts w:ascii="Cambria" w:cs="Cambria" w:eastAsia="Cambria" w:hAnsi="Cambria"/>
          <w:b w:val="1"/>
          <w:bCs w:val="1"/>
          <w:rtl w:val="0"/>
        </w:rPr>
        <w:t xml:space="preserve">C szekció: Önértékelés – Magabiztosság</w:t>
      </w:r>
    </w:p>
    <w:p w:rsidR="00000000" w:rsidDel="00000000" w:rsidP="00000000" w:rsidRDefault="00000000" w:rsidRPr="00000000" w14:paraId="0000003E">
      <w:pPr>
        <w:spacing w:after="240" w:before="240" w:lineRule="auto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(Értékeld magad 1-től 5-ig)</w:t>
        <w:br w:type="textWrapping"/>
        <w:t xml:space="preserve"> 1 = Egyáltalán nem magabiztos | 5 = Nagyon magabiztos</w:t>
      </w:r>
    </w:p>
    <w:tbl>
      <w:tblPr>
        <w:tblStyle w:val="Table1"/>
        <w:tblW w:w="9025.000000000002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317"/>
        <w:gridCol w:w="6178"/>
        <w:gridCol w:w="506"/>
        <w:gridCol w:w="506"/>
        <w:gridCol w:w="506"/>
        <w:gridCol w:w="506"/>
        <w:gridCol w:w="506"/>
        <w:tblGridChange w:id="0">
          <w:tblGrid>
            <w:gridCol w:w="317"/>
            <w:gridCol w:w="6178"/>
            <w:gridCol w:w="506"/>
            <w:gridCol w:w="506"/>
            <w:gridCol w:w="506"/>
            <w:gridCol w:w="506"/>
            <w:gridCol w:w="506"/>
          </w:tblGrid>
        </w:tblGridChange>
      </w:tblGrid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jc w:val="center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rtl w:val="0"/>
              </w:rPr>
              <w:t xml:space="preserve">#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jc w:val="center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rtl w:val="0"/>
              </w:rPr>
              <w:t xml:space="preserve">Téma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jc w:val="center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jc w:val="center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jc w:val="center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jc w:val="center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jc w:val="center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Álhírek vagy félrevezető digitális tartalmak felismerése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⬜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⬜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⬜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⬜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⬜</w:t>
            </w:r>
          </w:p>
        </w:tc>
      </w:tr>
      <w:tr>
        <w:trPr>
          <w:cantSplit w:val="0"/>
          <w:trHeight w:val="54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Az MI működésének alapvető megértése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⬜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⬜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⬜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⬜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⬜</w:t>
            </w:r>
          </w:p>
        </w:tc>
      </w:tr>
      <w:tr>
        <w:trPr>
          <w:cantSplit w:val="0"/>
          <w:trHeight w:val="54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Beszélgetés a diákokkal az álhírekről és az online biztonságról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⬜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⬜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⬜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⬜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⬜</w:t>
            </w:r>
          </w:p>
        </w:tc>
      </w:tr>
      <w:tr>
        <w:trPr>
          <w:cantSplit w:val="0"/>
          <w:trHeight w:val="54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Médiaműveltségi stratégiák alkalmazása az osztályteremben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⬜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⬜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⬜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⬜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⬜</w:t>
            </w:r>
          </w:p>
        </w:tc>
      </w:tr>
      <w:tr>
        <w:trPr>
          <w:cantSplit w:val="0"/>
          <w:trHeight w:val="77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Elfogultság vagy manipuláció felismerése digitális algoritmusokban vagy platformokon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⬜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⬜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⬜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⬜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⬜</w:t>
            </w:r>
          </w:p>
        </w:tc>
      </w:tr>
    </w:tbl>
    <w:p w:rsidR="00000000" w:rsidDel="00000000" w:rsidP="00000000" w:rsidRDefault="00000000" w:rsidRPr="00000000" w14:paraId="00000069">
      <w:pPr>
        <w:rPr>
          <w:rFonts w:ascii="Cambria" w:cs="Cambria" w:eastAsia="Cambria" w:hAnsi="Cambria"/>
          <w:b w:val="1"/>
          <w:bCs w:val="1"/>
          <w:sz w:val="27"/>
          <w:szCs w:val="2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pacing w:after="240" w:before="240" w:lineRule="auto"/>
        <w:rPr>
          <w:rFonts w:ascii="Cambria" w:cs="Cambria" w:eastAsia="Cambria" w:hAnsi="Cambria"/>
          <w:b w:val="1"/>
          <w:bCs w:val="1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rtl w:val="0"/>
        </w:rPr>
        <w:t xml:space="preserve">Tréneri értékelési útmutató</w:t>
      </w:r>
    </w:p>
    <w:p w:rsidR="00000000" w:rsidDel="00000000" w:rsidP="00000000" w:rsidRDefault="00000000" w:rsidRPr="00000000" w14:paraId="0000006D">
      <w:pPr>
        <w:spacing w:after="240" w:before="240" w:lineRule="auto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rtl w:val="0"/>
        </w:rPr>
        <w:t xml:space="preserve">Cél:</w:t>
      </w:r>
      <w:r w:rsidDel="00000000" w:rsidR="00000000" w:rsidRPr="00000000">
        <w:rPr>
          <w:rFonts w:ascii="Cambria" w:cs="Cambria" w:eastAsia="Cambria" w:hAnsi="Cambria"/>
          <w:rtl w:val="0"/>
        </w:rPr>
        <w:t xml:space="preserve"> Segíteni a trénereket abban, hogy a felmérő teszt eredményei alapján megértsék a tanárok kiinduló tudását, attitűdjeit és felkészültségét - így a képzés a résztvevők igényeihez igazítható.</w:t>
      </w:r>
    </w:p>
    <w:p w:rsidR="00000000" w:rsidDel="00000000" w:rsidP="00000000" w:rsidRDefault="00000000" w:rsidRPr="00000000" w14:paraId="0000006E">
      <w:pPr>
        <w:spacing w:after="240" w:before="240" w:lineRule="auto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rtl w:val="0"/>
        </w:rPr>
        <w:t xml:space="preserve">A SZEKCIÓ: Feleletválasztós kérdések (5 kérdés)</w:t>
        <w:br w:type="textWrapping"/>
      </w:r>
      <w:r w:rsidDel="00000000" w:rsidR="00000000" w:rsidRPr="00000000">
        <w:rPr>
          <w:rFonts w:ascii="Cambria" w:cs="Cambria" w:eastAsia="Cambria" w:hAnsi="Cambria"/>
          <w:rtl w:val="0"/>
        </w:rPr>
        <w:t xml:space="preserve"> </w:t>
      </w:r>
      <w:r w:rsidDel="00000000" w:rsidR="00000000" w:rsidRPr="00000000">
        <w:rPr>
          <w:rFonts w:ascii="Cambria" w:cs="Cambria" w:eastAsia="Cambria" w:hAnsi="Cambria"/>
          <w:b w:val="1"/>
          <w:bCs w:val="1"/>
          <w:rtl w:val="0"/>
        </w:rPr>
        <w:t xml:space="preserve">Cél:</w:t>
      </w:r>
      <w:r w:rsidDel="00000000" w:rsidR="00000000" w:rsidRPr="00000000">
        <w:rPr>
          <w:rFonts w:ascii="Cambria" w:cs="Cambria" w:eastAsia="Cambria" w:hAnsi="Cambria"/>
          <w:rtl w:val="0"/>
        </w:rPr>
        <w:t xml:space="preserve"> Az alapvető tényismeret felmérése az álhírek, a mesterséges intelligencia és a médiaműveltség témájában.</w:t>
      </w:r>
    </w:p>
    <w:p w:rsidR="00000000" w:rsidDel="00000000" w:rsidP="00000000" w:rsidRDefault="00000000" w:rsidRPr="00000000" w14:paraId="0000006F">
      <w:pPr>
        <w:spacing w:after="240" w:before="240" w:lineRule="auto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rtl w:val="0"/>
        </w:rPr>
        <w:t xml:space="preserve">Pontozási tipp:</w:t>
        <w:br w:type="textWrapping"/>
      </w:r>
      <w:r w:rsidDel="00000000" w:rsidR="00000000" w:rsidRPr="00000000">
        <w:rPr>
          <w:rFonts w:ascii="Cambria" w:cs="Cambria" w:eastAsia="Cambria" w:hAnsi="Cambria"/>
          <w:rtl w:val="0"/>
        </w:rPr>
        <w:t xml:space="preserve"> Adj 1 pontot minden helyes válaszért.</w:t>
        <w:br w:type="textWrapping"/>
        <w:t xml:space="preserve"> Maximálisan elérhető pontszám: 5 pont.</w:t>
      </w:r>
    </w:p>
    <w:tbl>
      <w:tblPr>
        <w:tblStyle w:val="Table2"/>
        <w:tblW w:w="902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198"/>
        <w:gridCol w:w="2596"/>
        <w:gridCol w:w="5231"/>
        <w:tblGridChange w:id="0">
          <w:tblGrid>
            <w:gridCol w:w="1198"/>
            <w:gridCol w:w="2596"/>
            <w:gridCol w:w="5231"/>
          </w:tblGrid>
        </w:tblGridChange>
      </w:tblGrid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rtl w:val="0"/>
              </w:rPr>
              <w:t xml:space="preserve">Pontszám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jc w:val="center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rtl w:val="0"/>
              </w:rPr>
              <w:t xml:space="preserve">Értelmezés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jc w:val="center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rtl w:val="0"/>
              </w:rPr>
              <w:t xml:space="preserve">Tréneri teendő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7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4–5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Magas kiinduló tudás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5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Összpontosíts az alkalmazásra, esettanulmányokra és etikai kérdésekre</w:t>
            </w:r>
          </w:p>
        </w:tc>
      </w:tr>
      <w:tr>
        <w:trPr>
          <w:cantSplit w:val="0"/>
          <w:trHeight w:val="77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6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2–3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7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Közepes megértés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8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Erősítsd meg a kulcsfogalmakat a kezdeti alkalmakon</w:t>
            </w:r>
          </w:p>
        </w:tc>
      </w:tr>
      <w:tr>
        <w:trPr>
          <w:cantSplit w:val="0"/>
          <w:trHeight w:val="77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9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0–1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A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Korlátozott vagy téves megértés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Kezdd az alapvető definíciókkal és példákkal</w:t>
            </w:r>
          </w:p>
        </w:tc>
      </w:tr>
    </w:tbl>
    <w:p w:rsidR="00000000" w:rsidDel="00000000" w:rsidP="00000000" w:rsidRDefault="00000000" w:rsidRPr="00000000" w14:paraId="0000007C">
      <w:pPr>
        <w:spacing w:after="240" w:before="240" w:lineRule="auto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spacing w:after="240" w:before="240" w:lineRule="auto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rtl w:val="0"/>
        </w:rPr>
        <w:t xml:space="preserve">B SZEKCIÓ: Rövid válaszok (4 kérdés)</w:t>
        <w:br w:type="textWrapping"/>
      </w:r>
      <w:r w:rsidDel="00000000" w:rsidR="00000000" w:rsidRPr="00000000">
        <w:rPr>
          <w:rFonts w:ascii="Cambria" w:cs="Cambria" w:eastAsia="Cambria" w:hAnsi="Cambria"/>
          <w:rtl w:val="0"/>
        </w:rPr>
        <w:t xml:space="preserve"> </w:t>
      </w:r>
      <w:r w:rsidDel="00000000" w:rsidR="00000000" w:rsidRPr="00000000">
        <w:rPr>
          <w:rFonts w:ascii="Cambria" w:cs="Cambria" w:eastAsia="Cambria" w:hAnsi="Cambria"/>
          <w:b w:val="1"/>
          <w:bCs w:val="1"/>
          <w:rtl w:val="0"/>
        </w:rPr>
        <w:t xml:space="preserve">Cél:</w:t>
      </w:r>
      <w:r w:rsidDel="00000000" w:rsidR="00000000" w:rsidRPr="00000000">
        <w:rPr>
          <w:rFonts w:ascii="Cambria" w:cs="Cambria" w:eastAsia="Cambria" w:hAnsi="Cambria"/>
          <w:rtl w:val="0"/>
        </w:rPr>
        <w:t xml:space="preserve"> A tanárok alkalmazott tudásának, valós tapasztalatainak és elvárásainak értékelése.</w:t>
      </w:r>
    </w:p>
    <w:p w:rsidR="00000000" w:rsidDel="00000000" w:rsidP="00000000" w:rsidRDefault="00000000" w:rsidRPr="00000000" w14:paraId="0000007E">
      <w:pPr>
        <w:spacing w:after="240" w:before="240" w:lineRule="auto"/>
        <w:rPr>
          <w:rFonts w:ascii="Cambria" w:cs="Cambria" w:eastAsia="Cambria" w:hAnsi="Cambria"/>
          <w:b w:val="1"/>
          <w:bCs w:val="1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rtl w:val="0"/>
        </w:rPr>
        <w:t xml:space="preserve">Tréneri áttekintési tippek:</w:t>
      </w:r>
    </w:p>
    <w:tbl>
      <w:tblPr>
        <w:tblStyle w:val="Table3"/>
        <w:tblW w:w="902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7"/>
        <w:gridCol w:w="3833"/>
        <w:gridCol w:w="4255"/>
        <w:tblGridChange w:id="0">
          <w:tblGrid>
            <w:gridCol w:w="937"/>
            <w:gridCol w:w="3833"/>
            <w:gridCol w:w="4255"/>
          </w:tblGrid>
        </w:tblGridChange>
      </w:tblGrid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F">
            <w:pPr>
              <w:spacing w:after="280" w:before="280" w:lineRule="auto"/>
              <w:jc w:val="center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rtl w:val="0"/>
              </w:rPr>
              <w:t xml:space="preserve">Kérdés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0">
            <w:pPr>
              <w:spacing w:after="280" w:before="280" w:lineRule="auto"/>
              <w:jc w:val="center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rtl w:val="0"/>
              </w:rPr>
              <w:t xml:space="preserve">Figyeld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1">
            <w:pPr>
              <w:spacing w:after="280" w:before="280" w:lineRule="auto"/>
              <w:jc w:val="center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rtl w:val="0"/>
              </w:rPr>
              <w:t xml:space="preserve">Ha hiányzik…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7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2">
            <w:pPr>
              <w:spacing w:after="280" w:before="280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Q6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3">
            <w:pPr>
              <w:spacing w:after="280" w:before="280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Médiaműveltség / digitális műveltség fogalmának ismerete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4">
            <w:pPr>
              <w:spacing w:after="280" w:before="280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Tarts egy világos fogalommagyarázó alkalmat az alapvető kifejezésekről</w:t>
            </w:r>
          </w:p>
        </w:tc>
      </w:tr>
      <w:tr>
        <w:trPr>
          <w:cantSplit w:val="0"/>
          <w:trHeight w:val="77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5">
            <w:pPr>
              <w:spacing w:after="280" w:before="280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Q7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6">
            <w:pPr>
              <w:spacing w:after="280" w:before="280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Reflexió a félretájékoztatással kapcsolatos valós tapasztalatokra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7">
            <w:pPr>
              <w:spacing w:after="280" w:before="280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Biztosíts osztálytermi példákat, amelyekhez a tanárok tudnak kapcsolódni</w:t>
            </w:r>
          </w:p>
        </w:tc>
      </w:tr>
      <w:tr>
        <w:trPr>
          <w:cantSplit w:val="0"/>
          <w:trHeight w:val="77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8">
            <w:pPr>
              <w:spacing w:after="280" w:before="280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Q8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9">
            <w:pPr>
              <w:spacing w:after="280" w:before="280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Aggályok az MI oktatásban való alkalmazásával kapcsolatban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A">
            <w:pPr>
              <w:spacing w:after="280" w:before="280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Tisztázd a tévhiteket egy kérdezz-felelek szegmensben</w:t>
            </w:r>
          </w:p>
        </w:tc>
      </w:tr>
      <w:tr>
        <w:trPr>
          <w:cantSplit w:val="0"/>
          <w:trHeight w:val="77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B">
            <w:pPr>
              <w:spacing w:after="280" w:before="280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Q9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C">
            <w:pPr>
              <w:spacing w:after="280" w:before="280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Jelenlegi ellenőrzési stratégiák vagy hiányosságok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D">
            <w:pPr>
              <w:spacing w:after="280" w:before="280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Mutass be egyszerű, könnyen használható eszközöket a képzés elején</w:t>
            </w:r>
          </w:p>
        </w:tc>
      </w:tr>
      <w:tr>
        <w:trPr>
          <w:cantSplit w:val="0"/>
          <w:trHeight w:val="77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E">
            <w:pPr>
              <w:spacing w:after="280" w:before="280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Q10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F">
            <w:pPr>
              <w:spacing w:after="280" w:before="280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A tanárok elvárásai a képzéssel kapcsolatban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0">
            <w:pPr>
              <w:spacing w:after="280" w:before="280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Igazítsd a fókuszterületeket a közös érdeklődésekhez</w:t>
            </w:r>
          </w:p>
        </w:tc>
      </w:tr>
    </w:tbl>
    <w:p w:rsidR="00000000" w:rsidDel="00000000" w:rsidP="00000000" w:rsidRDefault="00000000" w:rsidRPr="00000000" w14:paraId="00000091">
      <w:pPr>
        <w:spacing w:after="240" w:before="240" w:lineRule="auto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rtl w:val="0"/>
        </w:rPr>
        <w:t xml:space="preserve">Megjegyzés:</w:t>
      </w:r>
      <w:r w:rsidDel="00000000" w:rsidR="00000000" w:rsidRPr="00000000">
        <w:rPr>
          <w:rFonts w:ascii="Cambria" w:cs="Cambria" w:eastAsia="Cambria" w:hAnsi="Cambria"/>
          <w:rtl w:val="0"/>
        </w:rPr>
        <w:t xml:space="preserve"> A válaszokból kibontakozó témák segítenek azonosítani, mi a legfontosabb ennek a csoportnak (pl. etika, pedagógia, diákok bevonása).</w:t>
      </w:r>
    </w:p>
    <w:p w:rsidR="00000000" w:rsidDel="00000000" w:rsidP="00000000" w:rsidRDefault="00000000" w:rsidRPr="00000000" w14:paraId="00000092">
      <w:pPr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spacing w:after="240" w:before="240" w:lineRule="auto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rtl w:val="0"/>
        </w:rPr>
        <w:t xml:space="preserve">C SZEKCIÓ: Önértékelés – Magabiztosság (5 tétel, 1–5 skála)</w:t>
        <w:br w:type="textWrapping"/>
      </w:r>
      <w:r w:rsidDel="00000000" w:rsidR="00000000" w:rsidRPr="00000000">
        <w:rPr>
          <w:rFonts w:ascii="Cambria" w:cs="Cambria" w:eastAsia="Cambria" w:hAnsi="Cambria"/>
          <w:rtl w:val="0"/>
        </w:rPr>
        <w:t xml:space="preserve"> </w:t>
      </w:r>
      <w:r w:rsidDel="00000000" w:rsidR="00000000" w:rsidRPr="00000000">
        <w:rPr>
          <w:rFonts w:ascii="Cambria" w:cs="Cambria" w:eastAsia="Cambria" w:hAnsi="Cambria"/>
          <w:b w:val="1"/>
          <w:bCs w:val="1"/>
          <w:rtl w:val="0"/>
        </w:rPr>
        <w:t xml:space="preserve">Cél:</w:t>
      </w:r>
      <w:r w:rsidDel="00000000" w:rsidR="00000000" w:rsidRPr="00000000">
        <w:rPr>
          <w:rFonts w:ascii="Cambria" w:cs="Cambria" w:eastAsia="Cambria" w:hAnsi="Cambria"/>
          <w:rtl w:val="0"/>
        </w:rPr>
        <w:t xml:space="preserve"> A tanárok észlelt magabiztosságának megértése, és a képzési támogatás ennek megfelelő alakítása.</w:t>
      </w:r>
    </w:p>
    <w:p w:rsidR="00000000" w:rsidDel="00000000" w:rsidP="00000000" w:rsidRDefault="00000000" w:rsidRPr="00000000" w14:paraId="00000094">
      <w:pPr>
        <w:spacing w:after="240" w:before="240" w:lineRule="auto"/>
        <w:rPr>
          <w:rFonts w:ascii="Cambria" w:cs="Cambria" w:eastAsia="Cambria" w:hAnsi="Cambria"/>
          <w:b w:val="1"/>
          <w:bCs w:val="1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rtl w:val="0"/>
        </w:rPr>
        <w:t xml:space="preserve">Teendők:</w:t>
      </w:r>
    </w:p>
    <w:p w:rsidR="00000000" w:rsidDel="00000000" w:rsidP="00000000" w:rsidRDefault="00000000" w:rsidRPr="00000000" w14:paraId="00000095">
      <w:pPr>
        <w:numPr>
          <w:ilvl w:val="0"/>
          <w:numId w:val="3"/>
        </w:numPr>
        <w:spacing w:before="24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Számítsd ki az átlagot kérdésenként és résztvevőnként.</w:t>
        <w:br w:type="textWrapping"/>
      </w:r>
    </w:p>
    <w:p w:rsidR="00000000" w:rsidDel="00000000" w:rsidP="00000000" w:rsidRDefault="00000000" w:rsidRPr="00000000" w14:paraId="00000096">
      <w:pPr>
        <w:numPr>
          <w:ilvl w:val="0"/>
          <w:numId w:val="3"/>
        </w:numPr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Átlag &lt;2 → jelöld extra támogatásra (társmentorálás, kiegészítő anyagok).</w:t>
        <w:br w:type="textWrapping"/>
      </w:r>
    </w:p>
    <w:p w:rsidR="00000000" w:rsidDel="00000000" w:rsidP="00000000" w:rsidRDefault="00000000" w:rsidRPr="00000000" w14:paraId="00000097">
      <w:pPr>
        <w:numPr>
          <w:ilvl w:val="0"/>
          <w:numId w:val="3"/>
        </w:numPr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Átlag 3–4 → alap célcsoport.</w:t>
        <w:br w:type="textWrapping"/>
      </w:r>
    </w:p>
    <w:p w:rsidR="00000000" w:rsidDel="00000000" w:rsidP="00000000" w:rsidRDefault="00000000" w:rsidRPr="00000000" w14:paraId="00000098">
      <w:pPr>
        <w:numPr>
          <w:ilvl w:val="0"/>
          <w:numId w:val="3"/>
        </w:numPr>
        <w:spacing w:after="24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Átlag 5 → potenciális mentorok vagy társvezetők.</w:t>
        <w:br w:type="textWrapping"/>
      </w:r>
    </w:p>
    <w:p w:rsidR="00000000" w:rsidDel="00000000" w:rsidP="00000000" w:rsidRDefault="00000000" w:rsidRPr="00000000" w14:paraId="00000099">
      <w:pPr>
        <w:spacing w:after="240" w:before="240" w:lineRule="auto"/>
        <w:rPr>
          <w:rFonts w:ascii="Cambria" w:cs="Cambria" w:eastAsia="Cambria" w:hAnsi="Cambria"/>
          <w:b w:val="1"/>
          <w:bCs w:val="1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rtl w:val="0"/>
        </w:rPr>
        <w:t xml:space="preserve">Csoportigények azonosítása</w:t>
      </w:r>
    </w:p>
    <w:p w:rsidR="00000000" w:rsidDel="00000000" w:rsidP="00000000" w:rsidRDefault="00000000" w:rsidRPr="00000000" w14:paraId="0000009A">
      <w:pPr>
        <w:numPr>
          <w:ilvl w:val="0"/>
          <w:numId w:val="1"/>
        </w:numPr>
        <w:spacing w:before="240" w:lineRule="auto"/>
        <w:ind w:left="720" w:hanging="360"/>
        <w:rPr/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Alacsony pontszám „MI alapok” esetén → adj hozzá egy </w:t>
      </w:r>
      <w:r w:rsidDel="00000000" w:rsidR="00000000" w:rsidRPr="00000000">
        <w:rPr>
          <w:rFonts w:ascii="Cambria" w:cs="Cambria" w:eastAsia="Cambria" w:hAnsi="Cambria"/>
          <w:i w:val="1"/>
          <w:iCs w:val="1"/>
          <w:rtl w:val="0"/>
        </w:rPr>
        <w:t xml:space="preserve">MI 101</w:t>
      </w:r>
      <w:r w:rsidDel="00000000" w:rsidR="00000000" w:rsidRPr="00000000">
        <w:rPr>
          <w:rFonts w:ascii="Cambria" w:cs="Cambria" w:eastAsia="Cambria" w:hAnsi="Cambria"/>
          <w:rtl w:val="0"/>
        </w:rPr>
        <w:t xml:space="preserve"> bevezető tevékenységet.</w:t>
        <w:br w:type="textWrapping"/>
      </w:r>
    </w:p>
    <w:p w:rsidR="00000000" w:rsidDel="00000000" w:rsidP="00000000" w:rsidRDefault="00000000" w:rsidRPr="00000000" w14:paraId="0000009B">
      <w:pPr>
        <w:numPr>
          <w:ilvl w:val="0"/>
          <w:numId w:val="1"/>
        </w:numPr>
        <w:spacing w:after="24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Alacsony pontszám „Elfogultság felismerése” esetén → használj interaktív algoritmus-bemutatót.</w:t>
        <w:br w:type="textWrapping"/>
      </w:r>
    </w:p>
    <w:p w:rsidR="00000000" w:rsidDel="00000000" w:rsidP="00000000" w:rsidRDefault="00000000" w:rsidRPr="00000000" w14:paraId="0000009C">
      <w:pPr>
        <w:spacing w:after="240" w:before="240" w:lineRule="auto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rtl w:val="0"/>
        </w:rPr>
        <w:t xml:space="preserve">Csoportosítási és differenciálási stratégia</w:t>
        <w:br w:type="textWrapping"/>
      </w:r>
      <w:r w:rsidDel="00000000" w:rsidR="00000000" w:rsidRPr="00000000">
        <w:rPr>
          <w:rFonts w:ascii="Cambria" w:cs="Cambria" w:eastAsia="Cambria" w:hAnsi="Cambria"/>
          <w:rtl w:val="0"/>
        </w:rPr>
        <w:t xml:space="preserve"> A válaszok alapján csoportosítsd a tanárokat:</w:t>
      </w:r>
    </w:p>
    <w:p w:rsidR="00000000" w:rsidDel="00000000" w:rsidP="00000000" w:rsidRDefault="00000000" w:rsidRPr="00000000" w14:paraId="0000009D">
      <w:pPr>
        <w:numPr>
          <w:ilvl w:val="0"/>
          <w:numId w:val="4"/>
        </w:numPr>
        <w:spacing w:before="240" w:lineRule="auto"/>
        <w:ind w:left="720" w:hanging="360"/>
        <w:rPr/>
      </w:pPr>
      <w:r w:rsidDel="00000000" w:rsidR="00000000" w:rsidRPr="00000000">
        <w:rPr>
          <w:rFonts w:ascii="Cambria" w:cs="Cambria" w:eastAsia="Cambria" w:hAnsi="Cambria"/>
          <w:b w:val="1"/>
          <w:bCs w:val="1"/>
          <w:rtl w:val="0"/>
        </w:rPr>
        <w:t xml:space="preserve">Kezdők:</w:t>
      </w:r>
      <w:r w:rsidDel="00000000" w:rsidR="00000000" w:rsidRPr="00000000">
        <w:rPr>
          <w:rFonts w:ascii="Cambria" w:cs="Cambria" w:eastAsia="Cambria" w:hAnsi="Cambria"/>
          <w:rtl w:val="0"/>
        </w:rPr>
        <w:t xml:space="preserve"> szókincs, világos példák, lassabb tempó szükséges.</w:t>
        <w:br w:type="textWrapping"/>
      </w:r>
    </w:p>
    <w:p w:rsidR="00000000" w:rsidDel="00000000" w:rsidP="00000000" w:rsidRDefault="00000000" w:rsidRPr="00000000" w14:paraId="0000009E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Fonts w:ascii="Cambria" w:cs="Cambria" w:eastAsia="Cambria" w:hAnsi="Cambria"/>
          <w:b w:val="1"/>
          <w:bCs w:val="1"/>
          <w:rtl w:val="0"/>
        </w:rPr>
        <w:t xml:space="preserve">Középhaladók:</w:t>
      </w:r>
      <w:r w:rsidDel="00000000" w:rsidR="00000000" w:rsidRPr="00000000">
        <w:rPr>
          <w:rFonts w:ascii="Cambria" w:cs="Cambria" w:eastAsia="Cambria" w:hAnsi="Cambria"/>
          <w:rtl w:val="0"/>
        </w:rPr>
        <w:t xml:space="preserve"> osztálytermi eszközök, tervezési sablonok.</w:t>
        <w:br w:type="textWrapping"/>
      </w:r>
    </w:p>
    <w:p w:rsidR="00000000" w:rsidDel="00000000" w:rsidP="00000000" w:rsidRDefault="00000000" w:rsidRPr="00000000" w14:paraId="0000009F">
      <w:pPr>
        <w:numPr>
          <w:ilvl w:val="0"/>
          <w:numId w:val="4"/>
        </w:numPr>
        <w:spacing w:after="240" w:lineRule="auto"/>
        <w:ind w:left="720" w:hanging="360"/>
        <w:rPr/>
      </w:pPr>
      <w:r w:rsidDel="00000000" w:rsidR="00000000" w:rsidRPr="00000000">
        <w:rPr>
          <w:rFonts w:ascii="Cambria" w:cs="Cambria" w:eastAsia="Cambria" w:hAnsi="Cambria"/>
          <w:b w:val="1"/>
          <w:bCs w:val="1"/>
          <w:rtl w:val="0"/>
        </w:rPr>
        <w:t xml:space="preserve">Haladók:</w:t>
      </w:r>
      <w:r w:rsidDel="00000000" w:rsidR="00000000" w:rsidRPr="00000000">
        <w:rPr>
          <w:rFonts w:ascii="Cambria" w:cs="Cambria" w:eastAsia="Cambria" w:hAnsi="Cambria"/>
          <w:rtl w:val="0"/>
        </w:rPr>
        <w:t xml:space="preserve"> vezető szerepre és szabályozási szintű gondolkodásra készek.</w:t>
        <w:br w:type="textWrapping"/>
      </w:r>
    </w:p>
    <w:p w:rsidR="00000000" w:rsidDel="00000000" w:rsidP="00000000" w:rsidRDefault="00000000" w:rsidRPr="00000000" w14:paraId="000000A0">
      <w:pPr>
        <w:spacing w:after="240" w:before="240" w:lineRule="auto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Használj külön szobákat (breakout rooms) vagy differenciált tevékenységeket ezekhez a csoportokhoz.</w:t>
      </w:r>
    </w:p>
    <w:p w:rsidR="00000000" w:rsidDel="00000000" w:rsidP="00000000" w:rsidRDefault="00000000" w:rsidRPr="00000000" w14:paraId="000000A1">
      <w:pPr>
        <w:spacing w:after="240" w:before="240" w:lineRule="auto"/>
        <w:rPr>
          <w:rFonts w:ascii="Cambria" w:cs="Cambria" w:eastAsia="Cambria" w:hAnsi="Cambria"/>
          <w:b w:val="1"/>
          <w:bCs w:val="1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rtl w:val="0"/>
        </w:rPr>
        <w:t xml:space="preserve">Tartalomhoz igazítási javaslatok</w:t>
      </w:r>
    </w:p>
    <w:p w:rsidR="00000000" w:rsidDel="00000000" w:rsidP="00000000" w:rsidRDefault="00000000" w:rsidRPr="00000000" w14:paraId="000000A2">
      <w:pPr>
        <w:numPr>
          <w:ilvl w:val="0"/>
          <w:numId w:val="2"/>
        </w:numPr>
        <w:spacing w:before="240" w:lineRule="auto"/>
        <w:ind w:left="720" w:hanging="360"/>
        <w:rPr/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Ha </w:t>
      </w:r>
      <w:r w:rsidDel="00000000" w:rsidR="00000000" w:rsidRPr="00000000">
        <w:rPr>
          <w:rFonts w:ascii="Cambria" w:cs="Cambria" w:eastAsia="Cambria" w:hAnsi="Cambria"/>
          <w:b w:val="1"/>
          <w:bCs w:val="1"/>
          <w:rtl w:val="0"/>
        </w:rPr>
        <w:t xml:space="preserve">alacsony a tényismeret</w:t>
      </w:r>
      <w:r w:rsidDel="00000000" w:rsidR="00000000" w:rsidRPr="00000000">
        <w:rPr>
          <w:rFonts w:ascii="Cambria" w:cs="Cambria" w:eastAsia="Cambria" w:hAnsi="Cambria"/>
          <w:rtl w:val="0"/>
        </w:rPr>
        <w:t xml:space="preserve"> → kezdd mítoszrombolással és definíciókkal.</w:t>
        <w:br w:type="textWrapping"/>
      </w:r>
    </w:p>
    <w:p w:rsidR="00000000" w:rsidDel="00000000" w:rsidP="00000000" w:rsidRDefault="00000000" w:rsidRPr="00000000" w14:paraId="000000A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Ha </w:t>
      </w:r>
      <w:r w:rsidDel="00000000" w:rsidR="00000000" w:rsidRPr="00000000">
        <w:rPr>
          <w:rFonts w:ascii="Cambria" w:cs="Cambria" w:eastAsia="Cambria" w:hAnsi="Cambria"/>
          <w:b w:val="1"/>
          <w:bCs w:val="1"/>
          <w:rtl w:val="0"/>
        </w:rPr>
        <w:t xml:space="preserve">bizonytalanok az MI etikájában</w:t>
      </w:r>
      <w:r w:rsidDel="00000000" w:rsidR="00000000" w:rsidRPr="00000000">
        <w:rPr>
          <w:rFonts w:ascii="Cambria" w:cs="Cambria" w:eastAsia="Cambria" w:hAnsi="Cambria"/>
          <w:rtl w:val="0"/>
        </w:rPr>
        <w:t xml:space="preserve"> → iktass be helyzetalapú megbeszéléseket.</w:t>
        <w:br w:type="textWrapping"/>
      </w:r>
    </w:p>
    <w:p w:rsidR="00000000" w:rsidDel="00000000" w:rsidP="00000000" w:rsidRDefault="00000000" w:rsidRPr="00000000" w14:paraId="000000A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Ha </w:t>
      </w:r>
      <w:r w:rsidDel="00000000" w:rsidR="00000000" w:rsidRPr="00000000">
        <w:rPr>
          <w:rFonts w:ascii="Cambria" w:cs="Cambria" w:eastAsia="Cambria" w:hAnsi="Cambria"/>
          <w:b w:val="1"/>
          <w:bCs w:val="1"/>
          <w:rtl w:val="0"/>
        </w:rPr>
        <w:t xml:space="preserve">magabiztosak a médiaeszközökkel, de nem az MI-vel</w:t>
      </w:r>
      <w:r w:rsidDel="00000000" w:rsidR="00000000" w:rsidRPr="00000000">
        <w:rPr>
          <w:rFonts w:ascii="Cambria" w:cs="Cambria" w:eastAsia="Cambria" w:hAnsi="Cambria"/>
          <w:rtl w:val="0"/>
        </w:rPr>
        <w:t xml:space="preserve"> → hangsúlyozd az MI/digitális manipuláció témáit.</w:t>
        <w:br w:type="textWrapping"/>
      </w:r>
    </w:p>
    <w:p w:rsidR="00000000" w:rsidDel="00000000" w:rsidP="00000000" w:rsidRDefault="00000000" w:rsidRPr="00000000" w14:paraId="000000A5">
      <w:pPr>
        <w:numPr>
          <w:ilvl w:val="0"/>
          <w:numId w:val="2"/>
        </w:numPr>
        <w:spacing w:after="240" w:lineRule="auto"/>
        <w:ind w:left="720" w:hanging="360"/>
        <w:rPr/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Ha </w:t>
      </w:r>
      <w:r w:rsidDel="00000000" w:rsidR="00000000" w:rsidRPr="00000000">
        <w:rPr>
          <w:rFonts w:ascii="Cambria" w:cs="Cambria" w:eastAsia="Cambria" w:hAnsi="Cambria"/>
          <w:b w:val="1"/>
          <w:bCs w:val="1"/>
          <w:rtl w:val="0"/>
        </w:rPr>
        <w:t xml:space="preserve">aggódnak a diákok biztonsága miatt</w:t>
      </w:r>
      <w:r w:rsidDel="00000000" w:rsidR="00000000" w:rsidRPr="00000000">
        <w:rPr>
          <w:rFonts w:ascii="Cambria" w:cs="Cambria" w:eastAsia="Cambria" w:hAnsi="Cambria"/>
          <w:rtl w:val="0"/>
        </w:rPr>
        <w:t xml:space="preserve"> → bővítsd a tartalmat deepfake-ekről, trollingról és online biztonságról.</w:t>
        <w:br w:type="textWrapping"/>
      </w:r>
    </w:p>
    <w:p w:rsidR="00000000" w:rsidDel="00000000" w:rsidP="00000000" w:rsidRDefault="00000000" w:rsidRPr="00000000" w14:paraId="000000A6">
      <w:pPr>
        <w:spacing w:after="240" w:before="240" w:lineRule="auto"/>
        <w:rPr>
          <w:rFonts w:ascii="Cambria" w:cs="Cambria" w:eastAsia="Cambria" w:hAnsi="Cambria"/>
          <w:b w:val="1"/>
          <w:bCs w:val="1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rtl w:val="0"/>
        </w:rPr>
        <w:t xml:space="preserve">Záró megjegyzés a trénereknek</w:t>
      </w:r>
    </w:p>
    <w:p w:rsidR="00000000" w:rsidDel="00000000" w:rsidP="00000000" w:rsidRDefault="00000000" w:rsidRPr="00000000" w14:paraId="000000A7">
      <w:pPr>
        <w:numPr>
          <w:ilvl w:val="0"/>
          <w:numId w:val="5"/>
        </w:numPr>
        <w:spacing w:before="24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A felmérő teszt eredményeit anonim módon kezeld, de a mintákat oszd meg a csoporttal a hiányosságok normalizálása érdekében.</w:t>
        <w:br w:type="textWrapping"/>
      </w:r>
    </w:p>
    <w:p w:rsidR="00000000" w:rsidDel="00000000" w:rsidP="00000000" w:rsidRDefault="00000000" w:rsidRPr="00000000" w14:paraId="000000A8">
      <w:pPr>
        <w:numPr>
          <w:ilvl w:val="0"/>
          <w:numId w:val="5"/>
        </w:numPr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Az első alkalommal ismertesd a csoport erősségeit és céljait.</w:t>
        <w:br w:type="textWrapping"/>
      </w:r>
    </w:p>
    <w:p w:rsidR="00000000" w:rsidDel="00000000" w:rsidP="00000000" w:rsidRDefault="00000000" w:rsidRPr="00000000" w14:paraId="000000A9">
      <w:pPr>
        <w:numPr>
          <w:ilvl w:val="0"/>
          <w:numId w:val="5"/>
        </w:numPr>
        <w:spacing w:after="24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A képzés végén ismételj meg egy hasonló önértékelést a fejlődés mérésére.</w:t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mbria" w:cs="Cambria" w:eastAsia="Cambria" w:hAnsi="Cambria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footerReference r:id="rId7" w:type="default"/>
      <w:footerReference r:id="rId8" w:type="even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hu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character" w:styleId="Bekezdsalapbettpusa" w:default="1">
    <w:name w:val="Default Paragraph Font"/>
    <w:uiPriority w:val="1"/>
    <w:semiHidden w:val="1"/>
    <w:unhideWhenUsed w:val="1"/>
  </w:style>
  <w:style w:type="table" w:styleId="Normltblzat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m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" w:customStyle="1">
    <w:basedOn w:val="TableNormal"/>
    <w:tblPr>
      <w:tblStyleRowBandSize w:val="1"/>
      <w:tblStyleColBandSize w:val="1"/>
    </w:tblPr>
  </w:style>
  <w:style w:type="table" w:styleId="a0" w:customStyle="1">
    <w:basedOn w:val="TableNormal"/>
    <w:tblPr>
      <w:tblStyleRowBandSize w:val="1"/>
      <w:tblStyleColBandSize w:val="1"/>
    </w:tblPr>
  </w:style>
  <w:style w:type="table" w:styleId="a1" w:customStyle="1">
    <w:basedOn w:val="TableNormal"/>
    <w:tblPr>
      <w:tblStyleRowBandSize w:val="1"/>
      <w:tblStyleColBandSize w:val="1"/>
    </w:tblPr>
  </w:style>
  <w:style w:type="paragraph" w:styleId="p1" w:customStyle="1">
    <w:name w:val="p1"/>
    <w:basedOn w:val="Norml"/>
    <w:rsid w:val="001954E8"/>
    <w:pPr>
      <w:spacing w:after="100" w:afterAutospacing="1" w:before="100" w:beforeAutospacing="1"/>
    </w:pPr>
  </w:style>
  <w:style w:type="paragraph" w:styleId="p3" w:customStyle="1">
    <w:name w:val="p3"/>
    <w:basedOn w:val="Norml"/>
    <w:rsid w:val="001954E8"/>
    <w:pPr>
      <w:spacing w:after="100" w:afterAutospacing="1" w:before="100" w:beforeAutospacing="1"/>
    </w:pPr>
  </w:style>
  <w:style w:type="paragraph" w:styleId="Listaszerbekezds">
    <w:name w:val="List Paragraph"/>
    <w:basedOn w:val="Norml"/>
    <w:uiPriority w:val="34"/>
    <w:qFormat w:val="1"/>
    <w:rsid w:val="00D7022C"/>
    <w:pPr>
      <w:ind w:left="720"/>
      <w:contextualSpacing w:val="1"/>
    </w:pPr>
  </w:style>
  <w:style w:type="character" w:styleId="Cmsor1Char" w:customStyle="1">
    <w:name w:val="Címsor 1 Char"/>
    <w:basedOn w:val="Bekezdsalapbettpusa"/>
    <w:link w:val="Cmsor1"/>
    <w:uiPriority w:val="9"/>
    <w:rsid w:val="00D7022C"/>
    <w:rPr>
      <w:sz w:val="40"/>
      <w:szCs w:val="40"/>
    </w:rPr>
  </w:style>
  <w:style w:type="character" w:styleId="Cmsor2Char" w:customStyle="1">
    <w:name w:val="Címsor 2 Char"/>
    <w:basedOn w:val="Bekezdsalapbettpusa"/>
    <w:link w:val="Cmsor2"/>
    <w:uiPriority w:val="9"/>
    <w:rsid w:val="00D7022C"/>
    <w:rPr>
      <w:sz w:val="32"/>
      <w:szCs w:val="32"/>
    </w:rPr>
  </w:style>
  <w:style w:type="character" w:styleId="Cmsor3Char" w:customStyle="1">
    <w:name w:val="Címsor 3 Char"/>
    <w:basedOn w:val="Bekezdsalapbettpusa"/>
    <w:link w:val="Cmsor3"/>
    <w:uiPriority w:val="9"/>
    <w:rsid w:val="00D7022C"/>
    <w:rPr>
      <w:color w:val="434343"/>
      <w:sz w:val="28"/>
      <w:szCs w:val="28"/>
    </w:rPr>
  </w:style>
  <w:style w:type="character" w:styleId="s1" w:customStyle="1">
    <w:name w:val="s1"/>
    <w:basedOn w:val="Bekezdsalapbettpusa"/>
    <w:rsid w:val="00D7022C"/>
  </w:style>
  <w:style w:type="character" w:styleId="apple-converted-space" w:customStyle="1">
    <w:name w:val="apple-converted-space"/>
    <w:basedOn w:val="Bekezdsalapbettpusa"/>
    <w:rsid w:val="00D7022C"/>
  </w:style>
  <w:style w:type="character" w:styleId="s2" w:customStyle="1">
    <w:name w:val="s2"/>
    <w:basedOn w:val="Bekezdsalapbettpusa"/>
    <w:rsid w:val="00D7022C"/>
  </w:style>
  <w:style w:type="paragraph" w:styleId="p2" w:customStyle="1">
    <w:name w:val="p2"/>
    <w:basedOn w:val="Norml"/>
    <w:rsid w:val="00D7022C"/>
    <w:pPr>
      <w:spacing w:after="100" w:afterAutospacing="1" w:before="100" w:beforeAutospacing="1"/>
    </w:pPr>
  </w:style>
  <w:style w:type="character" w:styleId="s3" w:customStyle="1">
    <w:name w:val="s3"/>
    <w:basedOn w:val="Bekezdsalapbettpusa"/>
    <w:rsid w:val="00D7022C"/>
  </w:style>
  <w:style w:type="paragraph" w:styleId="p4" w:customStyle="1">
    <w:name w:val="p4"/>
    <w:basedOn w:val="Norml"/>
    <w:rsid w:val="00D7022C"/>
    <w:pPr>
      <w:spacing w:after="100" w:afterAutospacing="1" w:before="100" w:beforeAutospacing="1"/>
    </w:pPr>
  </w:style>
  <w:style w:type="character" w:styleId="s4" w:customStyle="1">
    <w:name w:val="s4"/>
    <w:basedOn w:val="Bekezdsalapbettpusa"/>
    <w:rsid w:val="00D7022C"/>
  </w:style>
  <w:style w:type="paragraph" w:styleId="llb">
    <w:name w:val="footer"/>
    <w:basedOn w:val="Norml"/>
    <w:link w:val="llbChar"/>
    <w:uiPriority w:val="99"/>
    <w:unhideWhenUsed w:val="1"/>
    <w:rsid w:val="00D7022C"/>
    <w:pPr>
      <w:tabs>
        <w:tab w:val="center" w:pos="4536"/>
        <w:tab w:val="right" w:pos="9072"/>
      </w:tabs>
    </w:pPr>
  </w:style>
  <w:style w:type="character" w:styleId="llbChar" w:customStyle="1">
    <w:name w:val="Élőláb Char"/>
    <w:basedOn w:val="Bekezdsalapbettpusa"/>
    <w:link w:val="llb"/>
    <w:uiPriority w:val="99"/>
    <w:rsid w:val="00D7022C"/>
    <w:rPr>
      <w:rFonts w:ascii="Times New Roman" w:cs="Times New Roman" w:eastAsia="Times New Roman" w:hAnsi="Times New Roman"/>
      <w:sz w:val="24"/>
      <w:szCs w:val="24"/>
      <w:lang w:val="hu-HU"/>
    </w:rPr>
  </w:style>
  <w:style w:type="character" w:styleId="Oldalszm">
    <w:name w:val="page number"/>
    <w:basedOn w:val="Bekezdsalapbettpusa"/>
    <w:uiPriority w:val="99"/>
    <w:semiHidden w:val="1"/>
    <w:unhideWhenUsed w:val="1"/>
    <w:rsid w:val="00D7022C"/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2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qPkhZztGzqv8txuONDvBs5Tt+Yg==">CgMxLjA4AHIhMXN0SXlPdzRyYm9NdE1BaXgtc1c0RVprLTV6TUVZSVhB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2025-10-01T12:41:00Z</dcterms:created>
</cp:coreProperties>
</file>